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3B" w:rsidRPr="00587CC8" w:rsidRDefault="0007683B" w:rsidP="0007683B">
      <w:pPr>
        <w:pStyle w:val="a5"/>
        <w:shd w:val="clear" w:color="auto" w:fill="FFFFFF"/>
        <w:spacing w:before="300" w:beforeAutospacing="0" w:after="0" w:afterAutospacing="0" w:line="480" w:lineRule="auto"/>
        <w:rPr>
          <w:b/>
          <w:color w:val="000000"/>
          <w:sz w:val="36"/>
          <w:szCs w:val="32"/>
        </w:rPr>
      </w:pPr>
      <w:r w:rsidRPr="00587CC8">
        <w:rPr>
          <w:rFonts w:hint="eastAsia"/>
          <w:b/>
          <w:color w:val="000000"/>
          <w:sz w:val="36"/>
          <w:szCs w:val="32"/>
        </w:rPr>
        <w:t>附件：</w:t>
      </w:r>
      <w:r>
        <w:rPr>
          <w:rFonts w:hint="eastAsia"/>
          <w:b/>
          <w:color w:val="000000"/>
          <w:sz w:val="36"/>
          <w:szCs w:val="32"/>
        </w:rPr>
        <w:t>“最美五老”推荐候选人及主要事迹</w:t>
      </w:r>
    </w:p>
    <w:p w:rsidR="0007683B" w:rsidRDefault="0007683B" w:rsidP="0007683B">
      <w:pPr>
        <w:spacing w:line="360" w:lineRule="auto"/>
        <w:ind w:firstLineChars="200" w:firstLine="600"/>
        <w:rPr>
          <w:rFonts w:ascii="仿宋" w:eastAsia="仿宋" w:hAnsi="仿宋"/>
          <w:sz w:val="30"/>
          <w:szCs w:val="30"/>
        </w:rPr>
      </w:pPr>
    </w:p>
    <w:p w:rsidR="0007683B" w:rsidRPr="0030582C" w:rsidRDefault="0007683B" w:rsidP="0007683B">
      <w:pPr>
        <w:spacing w:line="360" w:lineRule="auto"/>
        <w:ind w:firstLineChars="200" w:firstLine="643"/>
        <w:rPr>
          <w:rFonts w:ascii="仿宋" w:eastAsia="仿宋" w:hAnsi="仿宋"/>
          <w:b/>
          <w:sz w:val="32"/>
          <w:szCs w:val="32"/>
        </w:rPr>
      </w:pPr>
      <w:r w:rsidRPr="0030582C">
        <w:rPr>
          <w:rFonts w:ascii="仿宋" w:eastAsia="仿宋" w:hAnsi="仿宋" w:hint="eastAsia"/>
          <w:b/>
          <w:sz w:val="32"/>
          <w:szCs w:val="32"/>
        </w:rPr>
        <w:t>“最美五老”推荐候选人：王桢华</w:t>
      </w:r>
    </w:p>
    <w:p w:rsidR="0007683B" w:rsidRPr="0030582C" w:rsidRDefault="0007683B" w:rsidP="0007683B">
      <w:pPr>
        <w:spacing w:line="360" w:lineRule="auto"/>
        <w:ind w:firstLineChars="200" w:firstLine="643"/>
        <w:rPr>
          <w:rFonts w:ascii="仿宋" w:eastAsia="仿宋" w:hAnsi="仿宋"/>
          <w:b/>
          <w:sz w:val="32"/>
          <w:szCs w:val="32"/>
        </w:rPr>
      </w:pPr>
      <w:r w:rsidRPr="0030582C">
        <w:rPr>
          <w:rFonts w:ascii="仿宋" w:eastAsia="仿宋" w:hAnsi="仿宋" w:hint="eastAsia"/>
          <w:b/>
          <w:sz w:val="32"/>
          <w:szCs w:val="32"/>
        </w:rPr>
        <w:t>主要事迹：</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王桢华，</w:t>
      </w:r>
      <w:r>
        <w:rPr>
          <w:rFonts w:ascii="仿宋" w:eastAsia="仿宋" w:hAnsi="仿宋" w:hint="eastAsia"/>
          <w:sz w:val="32"/>
          <w:szCs w:val="32"/>
        </w:rPr>
        <w:t>男，7</w:t>
      </w:r>
      <w:r>
        <w:rPr>
          <w:rFonts w:ascii="仿宋" w:eastAsia="仿宋" w:hAnsi="仿宋"/>
          <w:sz w:val="32"/>
          <w:szCs w:val="32"/>
        </w:rPr>
        <w:t>2</w:t>
      </w:r>
      <w:r>
        <w:rPr>
          <w:rFonts w:ascii="仿宋" w:eastAsia="仿宋" w:hAnsi="仿宋" w:hint="eastAsia"/>
          <w:sz w:val="32"/>
          <w:szCs w:val="32"/>
        </w:rPr>
        <w:t>岁，中共党员，</w:t>
      </w:r>
      <w:r w:rsidRPr="00436CC8">
        <w:rPr>
          <w:rFonts w:ascii="仿宋" w:eastAsia="仿宋" w:hAnsi="仿宋" w:hint="eastAsia"/>
          <w:sz w:val="32"/>
          <w:szCs w:val="32"/>
        </w:rPr>
        <w:t>副研究员，原为我校武装部部长，正处级组织员，</w:t>
      </w:r>
      <w:proofErr w:type="gramStart"/>
      <w:r>
        <w:rPr>
          <w:rFonts w:ascii="仿宋" w:eastAsia="仿宋" w:hAnsi="仿宋" w:hint="eastAsia"/>
          <w:sz w:val="32"/>
          <w:szCs w:val="32"/>
        </w:rPr>
        <w:t>现</w:t>
      </w:r>
      <w:r w:rsidRPr="0030582C">
        <w:rPr>
          <w:rFonts w:ascii="仿宋" w:eastAsia="仿宋" w:hAnsi="仿宋" w:hint="eastAsia"/>
          <w:sz w:val="32"/>
          <w:szCs w:val="32"/>
        </w:rPr>
        <w:t>学校关</w:t>
      </w:r>
      <w:proofErr w:type="gramEnd"/>
      <w:r w:rsidRPr="0030582C">
        <w:rPr>
          <w:rFonts w:ascii="仿宋" w:eastAsia="仿宋" w:hAnsi="仿宋" w:hint="eastAsia"/>
          <w:sz w:val="32"/>
          <w:szCs w:val="32"/>
        </w:rPr>
        <w:t>工委委员、学校“五老”讲师团副团长、中小学生课外辅导员。自2</w:t>
      </w:r>
      <w:r w:rsidRPr="0030582C">
        <w:rPr>
          <w:rFonts w:ascii="仿宋" w:eastAsia="仿宋" w:hAnsi="仿宋"/>
          <w:sz w:val="32"/>
          <w:szCs w:val="32"/>
        </w:rPr>
        <w:t>011</w:t>
      </w:r>
      <w:r w:rsidRPr="0030582C">
        <w:rPr>
          <w:rFonts w:ascii="仿宋" w:eastAsia="仿宋" w:hAnsi="仿宋" w:hint="eastAsia"/>
          <w:sz w:val="32"/>
          <w:szCs w:val="32"/>
        </w:rPr>
        <w:t>年5月退休以来积极投身关心下一代工作，</w:t>
      </w:r>
      <w:r w:rsidRPr="0030582C">
        <w:rPr>
          <w:rFonts w:ascii="仿宋" w:eastAsia="仿宋" w:hAnsi="仿宋"/>
          <w:sz w:val="32"/>
          <w:szCs w:val="32"/>
        </w:rPr>
        <w:t>认真</w:t>
      </w:r>
      <w:r w:rsidRPr="0030582C">
        <w:rPr>
          <w:rFonts w:ascii="仿宋" w:eastAsia="仿宋" w:hAnsi="仿宋" w:hint="eastAsia"/>
          <w:sz w:val="32"/>
          <w:szCs w:val="32"/>
        </w:rPr>
        <w:t>贯彻</w:t>
      </w:r>
      <w:r w:rsidRPr="0030582C">
        <w:rPr>
          <w:rFonts w:ascii="仿宋" w:eastAsia="仿宋" w:hAnsi="仿宋"/>
          <w:sz w:val="32"/>
          <w:szCs w:val="32"/>
        </w:rPr>
        <w:t>落</w:t>
      </w:r>
      <w:proofErr w:type="gramStart"/>
      <w:r w:rsidRPr="0030582C">
        <w:rPr>
          <w:rFonts w:ascii="仿宋" w:eastAsia="仿宋" w:hAnsi="仿宋"/>
          <w:sz w:val="32"/>
          <w:szCs w:val="32"/>
        </w:rPr>
        <w:t>实习近</w:t>
      </w:r>
      <w:proofErr w:type="gramEnd"/>
      <w:r w:rsidRPr="0030582C">
        <w:rPr>
          <w:rFonts w:ascii="仿宋" w:eastAsia="仿宋" w:hAnsi="仿宋"/>
          <w:sz w:val="32"/>
          <w:szCs w:val="32"/>
        </w:rPr>
        <w:t>平总书记关于关心下一代工作的重要指示，</w:t>
      </w:r>
      <w:r w:rsidRPr="0030582C">
        <w:rPr>
          <w:rFonts w:ascii="仿宋" w:eastAsia="仿宋" w:hAnsi="仿宋" w:hint="eastAsia"/>
          <w:sz w:val="32"/>
          <w:szCs w:val="32"/>
        </w:rPr>
        <w:t>坚持“立德树人”根本任务，以强烈的事业心和使命感，</w:t>
      </w:r>
      <w:r w:rsidRPr="0030582C">
        <w:rPr>
          <w:rFonts w:ascii="仿宋" w:eastAsia="仿宋" w:hAnsi="仿宋"/>
          <w:sz w:val="32"/>
          <w:szCs w:val="32"/>
        </w:rPr>
        <w:t>为青少年成长</w:t>
      </w:r>
      <w:r w:rsidRPr="0030582C">
        <w:rPr>
          <w:rFonts w:ascii="仿宋" w:eastAsia="仿宋" w:hAnsi="仿宋" w:hint="eastAsia"/>
          <w:sz w:val="32"/>
          <w:szCs w:val="32"/>
        </w:rPr>
        <w:t>成才发挥积极作用</w:t>
      </w:r>
      <w:r w:rsidRPr="0030582C">
        <w:rPr>
          <w:rFonts w:ascii="仿宋" w:eastAsia="仿宋" w:hAnsi="仿宋"/>
          <w:sz w:val="32"/>
          <w:szCs w:val="32"/>
        </w:rPr>
        <w:t>。</w:t>
      </w:r>
    </w:p>
    <w:p w:rsidR="0007683B" w:rsidRPr="0030582C" w:rsidRDefault="0007683B" w:rsidP="0007683B">
      <w:pPr>
        <w:spacing w:line="360" w:lineRule="auto"/>
        <w:ind w:firstLineChars="200" w:firstLine="643"/>
        <w:rPr>
          <w:rFonts w:ascii="仿宋" w:eastAsia="仿宋" w:hAnsi="仿宋"/>
          <w:b/>
          <w:sz w:val="32"/>
          <w:szCs w:val="32"/>
        </w:rPr>
      </w:pPr>
      <w:r w:rsidRPr="0030582C">
        <w:rPr>
          <w:rFonts w:ascii="仿宋" w:eastAsia="仿宋" w:hAnsi="仿宋" w:hint="eastAsia"/>
          <w:b/>
          <w:sz w:val="32"/>
          <w:szCs w:val="32"/>
        </w:rPr>
        <w:t>一、勤于学习，提高素质</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该同志在思想上、政治上和行动上同以习近平同志为核心的党中央保持高度一致，</w:t>
      </w:r>
      <w:r w:rsidRPr="0030582C">
        <w:rPr>
          <w:rFonts w:ascii="仿宋" w:eastAsia="仿宋" w:hAnsi="仿宋" w:cs="Times New Roman"/>
          <w:sz w:val="32"/>
          <w:szCs w:val="32"/>
        </w:rPr>
        <w:t>严格遵守政治纪律和政治规矩，牢固树立“四个意识”，坚定“四个自信”，坚决做到“两个维护”，</w:t>
      </w:r>
      <w:r w:rsidRPr="0030582C">
        <w:rPr>
          <w:rFonts w:ascii="仿宋" w:eastAsia="仿宋" w:hAnsi="仿宋" w:hint="eastAsia"/>
          <w:sz w:val="32"/>
          <w:szCs w:val="32"/>
        </w:rPr>
        <w:t>认真学习贯彻习近平新时代中国特色社会主义思想，刻苦钻研业务知识，力求理论和实践的结合上学深悟透，经常向青少年学生和党员宣讲心得和学习体会，把党组织赋予的工作任务做深、做好、做实。他还兼任离退处党委委员、退休党支部管理区党支部书记，他忠于职守，尽职尽责，取得了突出成绩，他带领的党支部有近5</w:t>
      </w:r>
      <w:r w:rsidRPr="0030582C">
        <w:rPr>
          <w:rFonts w:ascii="仿宋" w:eastAsia="仿宋" w:hAnsi="仿宋"/>
          <w:sz w:val="32"/>
          <w:szCs w:val="32"/>
        </w:rPr>
        <w:t>0</w:t>
      </w:r>
      <w:r w:rsidRPr="0030582C">
        <w:rPr>
          <w:rFonts w:ascii="仿宋" w:eastAsia="仿宋" w:hAnsi="仿宋" w:hint="eastAsia"/>
          <w:sz w:val="32"/>
          <w:szCs w:val="32"/>
        </w:rPr>
        <w:t>名党员，在处党委组</w:t>
      </w:r>
      <w:r w:rsidRPr="0030582C">
        <w:rPr>
          <w:rFonts w:ascii="仿宋" w:eastAsia="仿宋" w:hAnsi="仿宋" w:hint="eastAsia"/>
          <w:sz w:val="32"/>
          <w:szCs w:val="32"/>
        </w:rPr>
        <w:lastRenderedPageBreak/>
        <w:t>织的年终考核中连续三年被评为“优秀”，本人在庆祝建党1</w:t>
      </w:r>
      <w:r w:rsidRPr="0030582C">
        <w:rPr>
          <w:rFonts w:ascii="仿宋" w:eastAsia="仿宋" w:hAnsi="仿宋"/>
          <w:sz w:val="32"/>
          <w:szCs w:val="32"/>
        </w:rPr>
        <w:t>00</w:t>
      </w:r>
      <w:r w:rsidRPr="0030582C">
        <w:rPr>
          <w:rFonts w:ascii="仿宋" w:eastAsia="仿宋" w:hAnsi="仿宋" w:hint="eastAsia"/>
          <w:sz w:val="32"/>
          <w:szCs w:val="32"/>
        </w:rPr>
        <w:t>周年前夕被学校党委授予“优秀共产党员”称号。</w:t>
      </w:r>
    </w:p>
    <w:p w:rsidR="0007683B" w:rsidRPr="0030582C" w:rsidRDefault="0007683B" w:rsidP="0007683B">
      <w:pPr>
        <w:spacing w:line="360" w:lineRule="auto"/>
        <w:ind w:firstLineChars="200" w:firstLine="643"/>
        <w:rPr>
          <w:rFonts w:ascii="仿宋" w:eastAsia="仿宋" w:hAnsi="仿宋"/>
          <w:b/>
          <w:sz w:val="32"/>
          <w:szCs w:val="32"/>
        </w:rPr>
      </w:pPr>
      <w:r w:rsidRPr="0030582C">
        <w:rPr>
          <w:rFonts w:ascii="仿宋" w:eastAsia="仿宋" w:hAnsi="仿宋" w:hint="eastAsia"/>
          <w:b/>
          <w:sz w:val="32"/>
          <w:szCs w:val="32"/>
        </w:rPr>
        <w:t>二、牢记初心，发挥余热</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不论在职时还是退休后，他始终心系青少年的培养事业，胸怀“国之大者”，自觉把关工委工作同我们党培养社会主义建设者和接班人的伟业结合起来，在本校及当地关心下一代</w:t>
      </w:r>
      <w:r w:rsidRPr="0030582C">
        <w:rPr>
          <w:rFonts w:ascii="仿宋" w:eastAsia="仿宋" w:hAnsi="仿宋"/>
          <w:sz w:val="32"/>
          <w:szCs w:val="32"/>
        </w:rPr>
        <w:t>工作中做出突出贡献</w:t>
      </w:r>
      <w:r w:rsidRPr="0030582C">
        <w:rPr>
          <w:rFonts w:ascii="仿宋" w:eastAsia="仿宋" w:hAnsi="仿宋" w:hint="eastAsia"/>
          <w:sz w:val="32"/>
          <w:szCs w:val="32"/>
        </w:rPr>
        <w:t>。他平易近人，喜欢和青少年交朋友打交道，同他们话人生、谈信仰、聊未来。在职时他曾被经济管理学院06级学生会聘为“马列主义课外辅导员”，并多次为该院和其他学院的学生讲课，还和上百名入党积极分子谈话，帮助他们端正入党动机，树立正确的世界观、价值观和人生观;他还利用同部队熟悉的便利条件把计算机通讯工程学院20余名大四骨干学生，送到部队培训基地开展毕业实践活动，此次活动在全省毕业实践报告评比中获得一等奖，这批学生不少已成为学校和地方工作的骨干。多年来他先后为胜利学院、东营职业学院、东营技师学院、省内高校和中小学生讲授人生导航、党史军史、传统文化、国防教育等内容数十场。</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自担任关工委委员以来，他以“老骥明知夕阳短，不须扬鞭自奋蹄”的精神，自我加压，努力践行“忠诚敬业、关爱后代、创新务实、无私奉献”的“五老”精神，分别为200多名五年级的学生作了“立志、成才、报国”的专题报告；</w:t>
      </w:r>
      <w:r w:rsidRPr="0030582C">
        <w:rPr>
          <w:rFonts w:ascii="仿宋" w:eastAsia="仿宋" w:hAnsi="仿宋" w:hint="eastAsia"/>
          <w:sz w:val="32"/>
          <w:szCs w:val="32"/>
        </w:rPr>
        <w:lastRenderedPageBreak/>
        <w:t>为中小学撰写了《人生成才之路——做最好的自己》《让红色基因薪火相传，让红色故事走进校园》的演讲稿；结合抗击新冠病毒的伟大斗争，为中学生做《弘扬抗疫精神，学习英雄事迹，坚定理想信念》演讲；为庆祝中国共产党</w:t>
      </w:r>
      <w:r w:rsidR="00786B83">
        <w:rPr>
          <w:rFonts w:ascii="仿宋" w:eastAsia="仿宋" w:hAnsi="仿宋" w:hint="eastAsia"/>
          <w:sz w:val="32"/>
          <w:szCs w:val="32"/>
        </w:rPr>
        <w:t>成立</w:t>
      </w:r>
      <w:bookmarkStart w:id="0" w:name="_GoBack"/>
      <w:bookmarkEnd w:id="0"/>
      <w:r w:rsidRPr="0030582C">
        <w:rPr>
          <w:rFonts w:ascii="仿宋" w:eastAsia="仿宋" w:hAnsi="仿宋" w:hint="eastAsia"/>
          <w:sz w:val="32"/>
          <w:szCs w:val="32"/>
        </w:rPr>
        <w:t>100周年，精心撰写了《让红色基因在新的历史条件下赓续传承》，从不同角度为</w:t>
      </w:r>
      <w:r>
        <w:rPr>
          <w:rFonts w:ascii="仿宋" w:eastAsia="仿宋" w:hAnsi="仿宋" w:hint="eastAsia"/>
          <w:sz w:val="32"/>
          <w:szCs w:val="32"/>
        </w:rPr>
        <w:t>退休</w:t>
      </w:r>
      <w:r w:rsidRPr="0030582C">
        <w:rPr>
          <w:rFonts w:ascii="仿宋" w:eastAsia="仿宋" w:hAnsi="仿宋" w:hint="eastAsia"/>
          <w:sz w:val="32"/>
          <w:szCs w:val="32"/>
        </w:rPr>
        <w:t>党员和中学生演讲。在演讲中，他注重做到思考性、知识性、针对性和趣味性的统一，善于用大量的数据实例和经典故事，</w:t>
      </w:r>
      <w:proofErr w:type="gramStart"/>
      <w:r w:rsidRPr="0030582C">
        <w:rPr>
          <w:rFonts w:ascii="仿宋" w:eastAsia="仿宋" w:hAnsi="仿宋" w:hint="eastAsia"/>
          <w:sz w:val="32"/>
          <w:szCs w:val="32"/>
        </w:rPr>
        <w:t>解析党</w:t>
      </w:r>
      <w:proofErr w:type="gramEnd"/>
      <w:r w:rsidRPr="0030582C">
        <w:rPr>
          <w:rFonts w:ascii="仿宋" w:eastAsia="仿宋" w:hAnsi="仿宋" w:hint="eastAsia"/>
          <w:sz w:val="32"/>
          <w:szCs w:val="32"/>
        </w:rPr>
        <w:t>的伟大和社会主义制度的优越性，使学生深受教育和启发。</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他常说自己的责任就是要“用心”、“用情”讲好党的故事、红色故事和革命烈士的英雄故事，力求用正确的“三观”做好“培根铸魂”工作，帮助青少年学生系好人生第一粒“扣子”。他所著的《培根铸魂 启智润心》（青少年红色读本）一书，被誉为向党和人民交出的一份红色答卷。该书的出版得到了学校领导的充分肯定和大家的好评。书中大部分文章是该同志对青少年朋友的演讲结集而成。这部</w:t>
      </w:r>
      <w:proofErr w:type="gramStart"/>
      <w:r w:rsidRPr="0030582C">
        <w:rPr>
          <w:rFonts w:ascii="仿宋" w:eastAsia="仿宋" w:hAnsi="仿宋" w:hint="eastAsia"/>
          <w:sz w:val="32"/>
          <w:szCs w:val="32"/>
        </w:rPr>
        <w:t>书展示</w:t>
      </w:r>
      <w:proofErr w:type="gramEnd"/>
      <w:r w:rsidRPr="0030582C">
        <w:rPr>
          <w:rFonts w:ascii="仿宋" w:eastAsia="仿宋" w:hAnsi="仿宋" w:hint="eastAsia"/>
          <w:sz w:val="32"/>
          <w:szCs w:val="32"/>
        </w:rPr>
        <w:t>出他对党的忠诚和对培养青少年一代工作的执着和热爱。原中国石油大学（华东）党委书记，现为国务院督导委员会博士论文评审专家、中组部特邀人才评估专家、山东省老教授协会名誉副会长、学校老教授协会会长、“五老”讲师团团长郑其绪教授在这部书的序中写道：“王桢华同志的《培根铸魂 启智润心》将诸多道理、规律、故事娓娓道来，其核心是高扬精神，</w:t>
      </w:r>
      <w:r w:rsidRPr="0030582C">
        <w:rPr>
          <w:rFonts w:ascii="仿宋" w:eastAsia="仿宋" w:hAnsi="仿宋" w:hint="eastAsia"/>
          <w:sz w:val="32"/>
          <w:szCs w:val="32"/>
        </w:rPr>
        <w:lastRenderedPageBreak/>
        <w:t>是一部充满了时代性、指导性和感染性的著作，是青少年成长的精神大餐，他以民族振兴为己任，以青少年教育为使命——向党和人民交上了一份红色答卷。”</w:t>
      </w:r>
      <w:r w:rsidRPr="0030582C">
        <w:rPr>
          <w:rFonts w:ascii="仿宋" w:eastAsia="仿宋" w:hAnsi="仿宋"/>
          <w:sz w:val="32"/>
          <w:szCs w:val="32"/>
        </w:rPr>
        <w:t xml:space="preserve"> </w:t>
      </w:r>
    </w:p>
    <w:p w:rsidR="0007683B" w:rsidRPr="0030582C" w:rsidRDefault="0007683B" w:rsidP="0007683B">
      <w:pPr>
        <w:spacing w:line="360" w:lineRule="auto"/>
        <w:ind w:firstLineChars="200" w:firstLine="640"/>
        <w:rPr>
          <w:rFonts w:ascii="仿宋" w:eastAsia="仿宋" w:hAnsi="仿宋"/>
          <w:sz w:val="32"/>
          <w:szCs w:val="32"/>
        </w:rPr>
      </w:pPr>
      <w:r w:rsidRPr="0030582C">
        <w:rPr>
          <w:rFonts w:ascii="仿宋" w:eastAsia="仿宋" w:hAnsi="仿宋" w:hint="eastAsia"/>
          <w:sz w:val="32"/>
          <w:szCs w:val="32"/>
        </w:rPr>
        <w:t>在庆祝中国关工委成立3</w:t>
      </w:r>
      <w:r w:rsidRPr="0030582C">
        <w:rPr>
          <w:rFonts w:ascii="仿宋" w:eastAsia="仿宋" w:hAnsi="仿宋"/>
          <w:sz w:val="32"/>
          <w:szCs w:val="32"/>
        </w:rPr>
        <w:t>0</w:t>
      </w:r>
      <w:r w:rsidRPr="0030582C">
        <w:rPr>
          <w:rFonts w:ascii="仿宋" w:eastAsia="仿宋" w:hAnsi="仿宋" w:hint="eastAsia"/>
          <w:sz w:val="32"/>
          <w:szCs w:val="32"/>
        </w:rPr>
        <w:t>周年的征文中，他撰写了《我要做一只“吐丝”的春蚕》一文，《心系下一代》杂志进行了摘登。他表示</w:t>
      </w:r>
      <w:proofErr w:type="gramStart"/>
      <w:r w:rsidRPr="0030582C">
        <w:rPr>
          <w:rFonts w:ascii="仿宋" w:eastAsia="仿宋" w:hAnsi="仿宋" w:hint="eastAsia"/>
          <w:sz w:val="32"/>
          <w:szCs w:val="32"/>
        </w:rPr>
        <w:t>自己虽逾七旬</w:t>
      </w:r>
      <w:proofErr w:type="gramEnd"/>
      <w:r w:rsidRPr="0030582C">
        <w:rPr>
          <w:rFonts w:ascii="仿宋" w:eastAsia="仿宋" w:hAnsi="仿宋" w:hint="eastAsia"/>
          <w:sz w:val="32"/>
          <w:szCs w:val="32"/>
        </w:rPr>
        <w:t>，还没有“老之将至”的感觉，正是人生第二个黄金期，是人生最成熟、最有智慧的年龄。他表示一定要牢记总书记的嘱托，在关心下一代的广阔舞台上有所作为，发光发热。</w:t>
      </w:r>
    </w:p>
    <w:p w:rsidR="0007683B" w:rsidRPr="0030582C" w:rsidRDefault="0007683B" w:rsidP="0007683B">
      <w:pPr>
        <w:pStyle w:val="a5"/>
        <w:shd w:val="clear" w:color="auto" w:fill="FFFFFF"/>
        <w:spacing w:before="300" w:beforeAutospacing="0" w:after="0" w:afterAutospacing="0" w:line="480" w:lineRule="auto"/>
        <w:jc w:val="center"/>
        <w:rPr>
          <w:color w:val="000000"/>
          <w:sz w:val="32"/>
          <w:szCs w:val="32"/>
        </w:rPr>
      </w:pPr>
    </w:p>
    <w:p w:rsidR="00237DC5" w:rsidRPr="0007683B" w:rsidRDefault="007D4CEE"/>
    <w:sectPr w:rsidR="00237DC5" w:rsidRPr="0007683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CEE" w:rsidRDefault="007D4CEE">
      <w:r>
        <w:separator/>
      </w:r>
    </w:p>
  </w:endnote>
  <w:endnote w:type="continuationSeparator" w:id="0">
    <w:p w:rsidR="007D4CEE" w:rsidRDefault="007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7141"/>
      <w:docPartObj>
        <w:docPartGallery w:val="Page Numbers (Bottom of Page)"/>
        <w:docPartUnique/>
      </w:docPartObj>
    </w:sdtPr>
    <w:sdtEndPr/>
    <w:sdtContent>
      <w:p w:rsidR="00A86BA2" w:rsidRDefault="0007683B">
        <w:pPr>
          <w:pStyle w:val="a3"/>
          <w:jc w:val="center"/>
        </w:pPr>
        <w:r>
          <w:fldChar w:fldCharType="begin"/>
        </w:r>
        <w:r>
          <w:instrText>PAGE   \* MERGEFORMAT</w:instrText>
        </w:r>
        <w:r>
          <w:fldChar w:fldCharType="separate"/>
        </w:r>
        <w:r w:rsidR="00786B83" w:rsidRPr="00786B83">
          <w:rPr>
            <w:noProof/>
            <w:lang w:val="zh-CN"/>
          </w:rPr>
          <w:t>4</w:t>
        </w:r>
        <w:r>
          <w:fldChar w:fldCharType="end"/>
        </w:r>
      </w:p>
    </w:sdtContent>
  </w:sdt>
  <w:p w:rsidR="00A86BA2" w:rsidRDefault="007D4C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CEE" w:rsidRDefault="007D4CEE">
      <w:r>
        <w:separator/>
      </w:r>
    </w:p>
  </w:footnote>
  <w:footnote w:type="continuationSeparator" w:id="0">
    <w:p w:rsidR="007D4CEE" w:rsidRDefault="007D4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3B"/>
    <w:rsid w:val="0007683B"/>
    <w:rsid w:val="00781F80"/>
    <w:rsid w:val="00786B83"/>
    <w:rsid w:val="007D4CEE"/>
    <w:rsid w:val="007E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02419F-7610-4C2B-A999-608BE480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7683B"/>
    <w:pPr>
      <w:tabs>
        <w:tab w:val="center" w:pos="4153"/>
        <w:tab w:val="right" w:pos="8306"/>
      </w:tabs>
      <w:snapToGrid w:val="0"/>
      <w:jc w:val="left"/>
    </w:pPr>
    <w:rPr>
      <w:sz w:val="18"/>
      <w:szCs w:val="18"/>
    </w:rPr>
  </w:style>
  <w:style w:type="character" w:customStyle="1" w:styleId="a4">
    <w:name w:val="页脚 字符"/>
    <w:basedOn w:val="a0"/>
    <w:link w:val="a3"/>
    <w:uiPriority w:val="99"/>
    <w:rsid w:val="0007683B"/>
    <w:rPr>
      <w:sz w:val="18"/>
      <w:szCs w:val="18"/>
    </w:rPr>
  </w:style>
  <w:style w:type="paragraph" w:styleId="a5">
    <w:name w:val="Normal (Web)"/>
    <w:basedOn w:val="a"/>
    <w:uiPriority w:val="99"/>
    <w:unhideWhenUsed/>
    <w:rsid w:val="0007683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786B8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86B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sdhy</dc:creator>
  <cp:keywords/>
  <dc:description/>
  <cp:lastModifiedBy>sdhy</cp:lastModifiedBy>
  <cp:revision>2</cp:revision>
  <dcterms:created xsi:type="dcterms:W3CDTF">2023-06-06T07:42:00Z</dcterms:created>
  <dcterms:modified xsi:type="dcterms:W3CDTF">2023-06-06T08:04:00Z</dcterms:modified>
</cp:coreProperties>
</file>